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868" w:rsidRPr="00404868" w:rsidRDefault="00404868" w:rsidP="00404868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404868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404868" w:rsidRPr="00404868" w:rsidRDefault="00404868" w:rsidP="00404868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404868">
        <w:rPr>
          <w:rFonts w:ascii="Times New Roman" w:hAnsi="Times New Roman" w:cs="Times New Roman"/>
          <w:sz w:val="24"/>
          <w:szCs w:val="24"/>
        </w:rPr>
        <w:t xml:space="preserve">к приказу Председателя </w:t>
      </w:r>
      <w:proofErr w:type="gramStart"/>
      <w:r w:rsidRPr="00404868">
        <w:rPr>
          <w:rFonts w:ascii="Times New Roman" w:hAnsi="Times New Roman" w:cs="Times New Roman"/>
          <w:sz w:val="24"/>
          <w:szCs w:val="24"/>
        </w:rPr>
        <w:t>Комитета  технического</w:t>
      </w:r>
      <w:proofErr w:type="gramEnd"/>
      <w:r w:rsidRPr="00404868">
        <w:rPr>
          <w:rFonts w:ascii="Times New Roman" w:hAnsi="Times New Roman" w:cs="Times New Roman"/>
          <w:sz w:val="24"/>
          <w:szCs w:val="24"/>
        </w:rPr>
        <w:t xml:space="preserve"> регулирования и метрологии Министерство по инвестициям и развитию Республики Казахстан </w:t>
      </w:r>
    </w:p>
    <w:p w:rsidR="00404868" w:rsidRPr="00404868" w:rsidRDefault="00404868" w:rsidP="00404868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404868">
        <w:rPr>
          <w:rFonts w:ascii="Times New Roman" w:hAnsi="Times New Roman" w:cs="Times New Roman"/>
          <w:sz w:val="24"/>
          <w:szCs w:val="24"/>
        </w:rPr>
        <w:t>от «__» _____ 201</w:t>
      </w:r>
      <w:r w:rsidR="004B3C9D">
        <w:rPr>
          <w:rFonts w:ascii="Times New Roman" w:hAnsi="Times New Roman" w:cs="Times New Roman"/>
          <w:sz w:val="24"/>
          <w:szCs w:val="24"/>
        </w:rPr>
        <w:t>8</w:t>
      </w:r>
      <w:r w:rsidRPr="00404868">
        <w:rPr>
          <w:rFonts w:ascii="Times New Roman" w:hAnsi="Times New Roman" w:cs="Times New Roman"/>
          <w:sz w:val="24"/>
          <w:szCs w:val="24"/>
        </w:rPr>
        <w:t xml:space="preserve"> года № ______</w:t>
      </w:r>
    </w:p>
    <w:p w:rsidR="00404868" w:rsidRPr="00404868" w:rsidRDefault="00404868" w:rsidP="00404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4868" w:rsidRPr="00404868" w:rsidRDefault="00404868" w:rsidP="004048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868">
        <w:rPr>
          <w:rFonts w:ascii="Times New Roman" w:hAnsi="Times New Roman" w:cs="Times New Roman"/>
          <w:sz w:val="24"/>
          <w:szCs w:val="24"/>
        </w:rPr>
        <w:t>Перечень межгосударственных стандартов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04868">
        <w:rPr>
          <w:rFonts w:ascii="Times New Roman" w:hAnsi="Times New Roman" w:cs="Times New Roman"/>
          <w:sz w:val="24"/>
          <w:szCs w:val="24"/>
        </w:rPr>
        <w:t xml:space="preserve"> </w:t>
      </w:r>
      <w:r w:rsidRPr="00404868">
        <w:rPr>
          <w:rFonts w:ascii="Times New Roman" w:hAnsi="Times New Roman" w:cs="Times New Roman"/>
          <w:color w:val="000000"/>
          <w:sz w:val="24"/>
          <w:szCs w:val="24"/>
        </w:rPr>
        <w:t>предлагаемые для от</w:t>
      </w:r>
      <w:bookmarkStart w:id="0" w:name="_GoBack"/>
      <w:bookmarkEnd w:id="0"/>
      <w:r w:rsidRPr="00404868">
        <w:rPr>
          <w:rFonts w:ascii="Times New Roman" w:hAnsi="Times New Roman" w:cs="Times New Roman"/>
          <w:color w:val="000000"/>
          <w:sz w:val="24"/>
          <w:szCs w:val="24"/>
        </w:rPr>
        <w:t xml:space="preserve">мены на территории </w:t>
      </w:r>
      <w:r w:rsidRPr="00404868">
        <w:rPr>
          <w:rFonts w:ascii="Times New Roman" w:eastAsia="Calibri" w:hAnsi="Times New Roman" w:cs="Times New Roman"/>
          <w:color w:val="000000"/>
          <w:sz w:val="24"/>
          <w:szCs w:val="24"/>
        </w:rPr>
        <w:t>Республики Казахстан, с позицией «ЗА»</w:t>
      </w:r>
    </w:p>
    <w:p w:rsidR="00404868" w:rsidRPr="00404868" w:rsidRDefault="00404868" w:rsidP="004048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06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38"/>
        <w:gridCol w:w="2127"/>
        <w:gridCol w:w="4990"/>
        <w:gridCol w:w="2410"/>
      </w:tblGrid>
      <w:tr w:rsidR="00E53A79" w:rsidRPr="00404868" w:rsidTr="00E53A79">
        <w:trPr>
          <w:trHeight w:val="68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4048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404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 ГОСТ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404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ГОСТ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404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отмены</w:t>
            </w:r>
          </w:p>
        </w:tc>
      </w:tr>
      <w:tr w:rsidR="00E53A79" w:rsidRPr="00404868" w:rsidTr="00E53A7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79741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404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sz w:val="24"/>
                <w:szCs w:val="24"/>
              </w:rPr>
              <w:t>ГОСТ 12.4.224-2002  (ИСО 1419:1995)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E5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sz w:val="24"/>
                <w:szCs w:val="24"/>
              </w:rPr>
              <w:t>ССБТ. Материалы для средств индивидуальной защиты с резиновым или пластмассовым покрытием. Метод искусственного старения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E53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01.04.2019г.</w:t>
            </w:r>
          </w:p>
        </w:tc>
      </w:tr>
      <w:tr w:rsidR="00E53A79" w:rsidRPr="00404868" w:rsidTr="00E53A7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79741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404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sz w:val="24"/>
                <w:szCs w:val="24"/>
              </w:rPr>
              <w:t xml:space="preserve">ГОСТ EN 381-11-2010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E5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sz w:val="24"/>
                <w:szCs w:val="24"/>
              </w:rPr>
              <w:t xml:space="preserve">Одежда </w:t>
            </w:r>
            <w:proofErr w:type="gramStart"/>
            <w:r w:rsidRPr="00404868">
              <w:rPr>
                <w:rFonts w:ascii="Times New Roman" w:hAnsi="Times New Roman" w:cs="Times New Roman"/>
                <w:sz w:val="24"/>
                <w:szCs w:val="24"/>
              </w:rPr>
              <w:t>защитная  для</w:t>
            </w:r>
            <w:proofErr w:type="gramEnd"/>
            <w:r w:rsidRPr="00404868">
              <w:rPr>
                <w:rFonts w:ascii="Times New Roman" w:hAnsi="Times New Roman" w:cs="Times New Roman"/>
                <w:sz w:val="24"/>
                <w:szCs w:val="24"/>
              </w:rPr>
              <w:t xml:space="preserve"> работающих с ручными цепными пилами. Часть 11. Требования к одежде, защищающей верхнюю часть тела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E53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01.04.2019г.</w:t>
            </w:r>
          </w:p>
        </w:tc>
      </w:tr>
      <w:tr w:rsidR="00E53A79" w:rsidRPr="00404868" w:rsidTr="00E53A7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79741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404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sz w:val="24"/>
                <w:szCs w:val="24"/>
              </w:rPr>
              <w:t>ГОСТ 1203-75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E5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sz w:val="24"/>
                <w:szCs w:val="24"/>
              </w:rPr>
              <w:t xml:space="preserve">Чека тормозной колодки для вагонов железных дорог </w:t>
            </w:r>
            <w:proofErr w:type="gramStart"/>
            <w:r w:rsidRPr="00404868">
              <w:rPr>
                <w:rFonts w:ascii="Times New Roman" w:hAnsi="Times New Roman" w:cs="Times New Roman"/>
                <w:sz w:val="24"/>
                <w:szCs w:val="24"/>
              </w:rPr>
              <w:t>ко-леи</w:t>
            </w:r>
            <w:proofErr w:type="gramEnd"/>
            <w:r w:rsidRPr="00404868">
              <w:rPr>
                <w:rFonts w:ascii="Times New Roman" w:hAnsi="Times New Roman" w:cs="Times New Roman"/>
                <w:sz w:val="24"/>
                <w:szCs w:val="24"/>
              </w:rPr>
              <w:t xml:space="preserve"> 1520 мм. Технические условия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E53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01.04.2019г.</w:t>
            </w:r>
          </w:p>
        </w:tc>
      </w:tr>
      <w:tr w:rsidR="00E53A79" w:rsidRPr="00404868" w:rsidTr="00E53A7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79741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404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sz w:val="24"/>
                <w:szCs w:val="24"/>
              </w:rPr>
              <w:t>ГОСТ 1204-67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E5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sz w:val="24"/>
                <w:szCs w:val="24"/>
              </w:rPr>
              <w:t>Башмак тормозной колодки поворотный для вагонов железных дорог колеи 1524 мм. Технические условия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E53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01.04.2019г.</w:t>
            </w:r>
          </w:p>
        </w:tc>
      </w:tr>
      <w:tr w:rsidR="00E53A79" w:rsidRPr="00404868" w:rsidTr="00E53A7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79741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404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sz w:val="24"/>
                <w:szCs w:val="24"/>
              </w:rPr>
              <w:t>ГОСТ 3269-78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E5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sz w:val="24"/>
                <w:szCs w:val="24"/>
              </w:rPr>
              <w:t>Башмак тормозной неповоротный для грузовых вагонов железных дорог колеи 1520 мм. Технические условия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E53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01.04.2019г.</w:t>
            </w:r>
          </w:p>
        </w:tc>
      </w:tr>
      <w:tr w:rsidR="00E53A79" w:rsidRPr="00404868" w:rsidTr="00E53A7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79741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404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sz w:val="24"/>
                <w:szCs w:val="24"/>
              </w:rPr>
              <w:t>ГОСТ 30632-99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E5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sz w:val="24"/>
                <w:szCs w:val="24"/>
              </w:rPr>
              <w:t>Башмак и чека тормозной колодки для локомотивов магистральных железных дорог колеи 1520 мм. Общие технические условия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E53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01.04.2019г.</w:t>
            </w:r>
          </w:p>
        </w:tc>
      </w:tr>
      <w:tr w:rsidR="00E53A79" w:rsidRPr="00404868" w:rsidTr="00E53A7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79741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404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sz w:val="24"/>
                <w:szCs w:val="24"/>
              </w:rPr>
              <w:t>ГОСТ 1213-74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E5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sz w:val="24"/>
                <w:szCs w:val="24"/>
              </w:rPr>
              <w:t>Свиньи для убоя. Технические условия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E53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01.04.2019г.</w:t>
            </w:r>
          </w:p>
        </w:tc>
      </w:tr>
      <w:tr w:rsidR="00E53A79" w:rsidRPr="00404868" w:rsidTr="00E53A7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79741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404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sz w:val="24"/>
                <w:szCs w:val="24"/>
              </w:rPr>
              <w:t>ГОСТ 7724-77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E5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sz w:val="24"/>
                <w:szCs w:val="24"/>
              </w:rPr>
              <w:t>Мясо. Свинина в тушах и полутушах. Технические условия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E53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01.04.2019г.</w:t>
            </w:r>
          </w:p>
        </w:tc>
      </w:tr>
      <w:tr w:rsidR="00E53A79" w:rsidRPr="00404868" w:rsidTr="00E53A7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79741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404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sz w:val="24"/>
                <w:szCs w:val="24"/>
              </w:rPr>
              <w:t>ГОСТ 13979.2-94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E5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sz w:val="24"/>
                <w:szCs w:val="24"/>
              </w:rPr>
              <w:t>Жмыхи, шроты и горчичный порошок. Метод определения массовой доли жира и экстрактивных веществ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E53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01.04.2019г.</w:t>
            </w:r>
          </w:p>
        </w:tc>
      </w:tr>
      <w:tr w:rsidR="00E53A79" w:rsidRPr="00404868" w:rsidTr="00E53A7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79741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404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sz w:val="24"/>
                <w:szCs w:val="24"/>
              </w:rPr>
              <w:t>ГОСТ 25391-82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E5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sz w:val="24"/>
                <w:szCs w:val="24"/>
              </w:rPr>
              <w:t>Мясо цыплят-бройлеров. Технические условия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E53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01.04.2019г.</w:t>
            </w:r>
          </w:p>
        </w:tc>
      </w:tr>
      <w:tr w:rsidR="00E53A79" w:rsidRPr="00404868" w:rsidTr="00E53A79">
        <w:trPr>
          <w:trHeight w:val="10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79741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4048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sz w:val="24"/>
                <w:szCs w:val="24"/>
              </w:rPr>
              <w:t>ГОСТ 30147-95</w:t>
            </w:r>
            <w:r w:rsidRPr="00404868">
              <w:rPr>
                <w:rFonts w:ascii="Times New Roman" w:hAnsi="Times New Roman" w:cs="Times New Roman"/>
                <w:sz w:val="24"/>
                <w:szCs w:val="24"/>
              </w:rPr>
              <w:br/>
              <w:t>(МЭК 436-81)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A79" w:rsidRPr="00404868" w:rsidRDefault="00E53A79" w:rsidP="00E5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868">
              <w:rPr>
                <w:rFonts w:ascii="Times New Roman" w:hAnsi="Times New Roman" w:cs="Times New Roman"/>
                <w:sz w:val="24"/>
                <w:szCs w:val="24"/>
              </w:rPr>
              <w:t>Машины посудомоечные бытовые. Методы измерения эксплуатационных характеристик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79" w:rsidRPr="00404868" w:rsidRDefault="00E53A79" w:rsidP="00E53A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01.04.2019г.</w:t>
            </w:r>
          </w:p>
        </w:tc>
      </w:tr>
    </w:tbl>
    <w:p w:rsidR="00404868" w:rsidRPr="00404868" w:rsidRDefault="00404868" w:rsidP="004048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1A61" w:rsidRPr="00404868" w:rsidRDefault="00D71A61">
      <w:pPr>
        <w:rPr>
          <w:rFonts w:ascii="Times New Roman" w:hAnsi="Times New Roman" w:cs="Times New Roman"/>
          <w:sz w:val="24"/>
          <w:szCs w:val="24"/>
        </w:rPr>
      </w:pPr>
    </w:p>
    <w:sectPr w:rsidR="00D71A61" w:rsidRPr="004048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34126"/>
    <w:multiLevelType w:val="hybridMultilevel"/>
    <w:tmpl w:val="F894D6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78A"/>
    <w:rsid w:val="00404868"/>
    <w:rsid w:val="004B3C9D"/>
    <w:rsid w:val="00BD678A"/>
    <w:rsid w:val="00D71A61"/>
    <w:rsid w:val="00E5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72785"/>
  <w15:chartTrackingRefBased/>
  <w15:docId w15:val="{48FE7C09-0431-4082-8C97-187E19B7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86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868"/>
    <w:pPr>
      <w:ind w:left="720"/>
      <w:contextualSpacing/>
    </w:pPr>
  </w:style>
  <w:style w:type="table" w:styleId="a4">
    <w:name w:val="Table Grid"/>
    <w:basedOn w:val="a1"/>
    <w:uiPriority w:val="59"/>
    <w:rsid w:val="004048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2018-03-26T05:06:00Z</dcterms:created>
  <dcterms:modified xsi:type="dcterms:W3CDTF">2018-04-02T05:07:00Z</dcterms:modified>
</cp:coreProperties>
</file>